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152E68" w:rsidTr="00152E68">
        <w:tc>
          <w:tcPr>
            <w:tcW w:w="9571" w:type="dxa"/>
          </w:tcPr>
          <w:p w:rsidR="00152E68" w:rsidRPr="00152E68" w:rsidRDefault="000729E0" w:rsidP="00152E68">
            <w:r>
              <w:t>1.</w:t>
            </w:r>
            <w:r w:rsidR="00152E68">
              <w:t xml:space="preserve">Согласно рекомендаций </w:t>
            </w:r>
            <w:r w:rsidR="00152E68">
              <w:rPr>
                <w:lang w:val="en-US"/>
              </w:rPr>
              <w:t>G</w:t>
            </w:r>
            <w:r w:rsidR="00152E68" w:rsidRPr="00152E68">
              <w:t>.652</w:t>
            </w:r>
            <w:r w:rsidR="00152E68">
              <w:rPr>
                <w:lang w:val="en-US"/>
              </w:rPr>
              <w:t>A</w:t>
            </w:r>
            <w:r w:rsidR="00152E68" w:rsidRPr="00152E68">
              <w:t>,</w:t>
            </w:r>
            <w:r w:rsidR="00152E68">
              <w:rPr>
                <w:lang w:val="en-US"/>
              </w:rPr>
              <w:t>G</w:t>
            </w:r>
            <w:r w:rsidR="00152E68" w:rsidRPr="00152E68">
              <w:t>.652</w:t>
            </w:r>
            <w:r w:rsidR="00152E68">
              <w:rPr>
                <w:lang w:val="en-US"/>
              </w:rPr>
              <w:t>B</w:t>
            </w:r>
            <w:r w:rsidR="00152E68" w:rsidRPr="00152E68">
              <w:t>,</w:t>
            </w:r>
            <w:r w:rsidR="00152E68">
              <w:rPr>
                <w:lang w:val="en-US"/>
              </w:rPr>
              <w:t>G</w:t>
            </w:r>
            <w:r w:rsidR="00152E68" w:rsidRPr="00152E68">
              <w:t>.651</w:t>
            </w:r>
            <w:r w:rsidR="00152E68">
              <w:t xml:space="preserve"> и приказа Госкомсвязи России от 17.12.1997 г. №97 нормой на затухание оптического сигнала </w:t>
            </w:r>
            <w:proofErr w:type="gramStart"/>
            <w:r w:rsidR="00152E68">
              <w:t>в</w:t>
            </w:r>
            <w:proofErr w:type="gramEnd"/>
            <w:r w:rsidR="00152E68">
              <w:t xml:space="preserve"> </w:t>
            </w:r>
            <w:r w:rsidR="00152E68" w:rsidRPr="00152E68">
              <w:t xml:space="preserve">неразъемных </w:t>
            </w:r>
          </w:p>
          <w:p w:rsidR="00152E68" w:rsidRDefault="00152E68" w:rsidP="00152E68">
            <w:proofErr w:type="gramStart"/>
            <w:r>
              <w:t>с</w:t>
            </w:r>
            <w:r w:rsidRPr="00152E68">
              <w:t>оединителях</w:t>
            </w:r>
            <w:proofErr w:type="gramEnd"/>
            <w:r>
              <w:t xml:space="preserve"> </w:t>
            </w:r>
            <w:proofErr w:type="spellStart"/>
            <w:r>
              <w:t>одномодового</w:t>
            </w:r>
            <w:proofErr w:type="spellEnd"/>
            <w:r>
              <w:t xml:space="preserve"> оптического волокна считать:</w:t>
            </w:r>
          </w:p>
          <w:p w:rsidR="00152E68" w:rsidRPr="00152E68" w:rsidRDefault="00152E68" w:rsidP="00152E68">
            <w:pPr>
              <w:pStyle w:val="a4"/>
              <w:numPr>
                <w:ilvl w:val="0"/>
                <w:numId w:val="2"/>
              </w:numPr>
              <w:rPr>
                <w:color w:val="FF0000"/>
              </w:rPr>
            </w:pPr>
            <w:r w:rsidRPr="00152E68">
              <w:rPr>
                <w:color w:val="FF0000"/>
              </w:rPr>
              <w:t xml:space="preserve">0,1-0,15 </w:t>
            </w:r>
            <w:r w:rsidRPr="00152E68">
              <w:rPr>
                <w:color w:val="FF0000"/>
                <w:lang w:val="en-US"/>
              </w:rPr>
              <w:t>(dB)</w:t>
            </w:r>
          </w:p>
          <w:p w:rsidR="00152E68" w:rsidRPr="00152E68" w:rsidRDefault="00152E68" w:rsidP="00152E68">
            <w:pPr>
              <w:pStyle w:val="a4"/>
              <w:numPr>
                <w:ilvl w:val="0"/>
                <w:numId w:val="2"/>
              </w:numPr>
            </w:pPr>
            <w:r w:rsidRPr="00152E68">
              <w:rPr>
                <w:lang w:val="en-US"/>
              </w:rPr>
              <w:t>0</w:t>
            </w:r>
            <w:r>
              <w:t xml:space="preserve">,2-0,5 </w:t>
            </w:r>
            <w:r w:rsidRPr="00152E68">
              <w:t>(</w:t>
            </w:r>
            <w:proofErr w:type="spellStart"/>
            <w:r w:rsidRPr="00152E68">
              <w:t>dB</w:t>
            </w:r>
            <w:proofErr w:type="spellEnd"/>
            <w:r w:rsidRPr="00152E68">
              <w:t>)</w:t>
            </w:r>
          </w:p>
          <w:p w:rsidR="00152E68" w:rsidRPr="00152E68" w:rsidRDefault="00152E68" w:rsidP="00152E68">
            <w:pPr>
              <w:pStyle w:val="a4"/>
              <w:numPr>
                <w:ilvl w:val="0"/>
                <w:numId w:val="2"/>
              </w:numPr>
            </w:pPr>
            <w:r>
              <w:t xml:space="preserve">0,01 -0,12 </w:t>
            </w:r>
            <w:r w:rsidRPr="00152E68">
              <w:rPr>
                <w:lang w:val="en-US"/>
              </w:rPr>
              <w:t>(dB)</w:t>
            </w:r>
          </w:p>
          <w:p w:rsidR="00152E68" w:rsidRPr="00152E68" w:rsidRDefault="00152E68" w:rsidP="00152E68">
            <w:pPr>
              <w:pStyle w:val="a4"/>
              <w:numPr>
                <w:ilvl w:val="0"/>
                <w:numId w:val="2"/>
              </w:numPr>
            </w:pPr>
            <w:r>
              <w:t xml:space="preserve">0,2-0,4 </w:t>
            </w:r>
            <w:r w:rsidRPr="00152E68">
              <w:rPr>
                <w:lang w:val="en-US"/>
              </w:rPr>
              <w:t>(dB)</w:t>
            </w:r>
          </w:p>
        </w:tc>
      </w:tr>
      <w:tr w:rsidR="00152E68" w:rsidTr="00152E68">
        <w:tc>
          <w:tcPr>
            <w:tcW w:w="9571" w:type="dxa"/>
          </w:tcPr>
          <w:p w:rsidR="00152E68" w:rsidRPr="00152E68" w:rsidRDefault="000729E0" w:rsidP="00152E68">
            <w:r>
              <w:t>2.</w:t>
            </w:r>
            <w:r w:rsidR="00152E68">
              <w:t xml:space="preserve">Согласно рекомендаций </w:t>
            </w:r>
            <w:r w:rsidR="00152E68">
              <w:rPr>
                <w:lang w:val="en-US"/>
              </w:rPr>
              <w:t>G</w:t>
            </w:r>
            <w:r w:rsidR="00152E68" w:rsidRPr="00152E68">
              <w:t>.652</w:t>
            </w:r>
            <w:r w:rsidR="00152E68">
              <w:rPr>
                <w:lang w:val="en-US"/>
              </w:rPr>
              <w:t>A</w:t>
            </w:r>
            <w:r w:rsidR="00152E68" w:rsidRPr="00152E68">
              <w:t>,</w:t>
            </w:r>
            <w:r w:rsidR="00152E68">
              <w:rPr>
                <w:lang w:val="en-US"/>
              </w:rPr>
              <w:t>G</w:t>
            </w:r>
            <w:r w:rsidR="00152E68" w:rsidRPr="00152E68">
              <w:t>.652</w:t>
            </w:r>
            <w:r w:rsidR="00152E68">
              <w:rPr>
                <w:lang w:val="en-US"/>
              </w:rPr>
              <w:t>B</w:t>
            </w:r>
            <w:r w:rsidR="00152E68" w:rsidRPr="00152E68">
              <w:t>,</w:t>
            </w:r>
            <w:r w:rsidR="00152E68">
              <w:rPr>
                <w:lang w:val="en-US"/>
              </w:rPr>
              <w:t>G</w:t>
            </w:r>
            <w:r w:rsidR="00152E68" w:rsidRPr="00152E68">
              <w:t>.651</w:t>
            </w:r>
            <w:r w:rsidR="00152E68">
              <w:t xml:space="preserve"> и приказа Госкомсвязи России от 17.12.1997 г. №97 нормой на затухание оптического сигнала </w:t>
            </w:r>
            <w:proofErr w:type="gramStart"/>
            <w:r w:rsidR="00152E68">
              <w:t>в</w:t>
            </w:r>
            <w:proofErr w:type="gramEnd"/>
            <w:r w:rsidR="00152E68">
              <w:t xml:space="preserve"> </w:t>
            </w:r>
            <w:r w:rsidR="00152E68" w:rsidRPr="00152E68">
              <w:t xml:space="preserve">разъемных </w:t>
            </w:r>
          </w:p>
          <w:p w:rsidR="00152E68" w:rsidRDefault="00152E68" w:rsidP="00152E68">
            <w:proofErr w:type="gramStart"/>
            <w:r>
              <w:t>с</w:t>
            </w:r>
            <w:r w:rsidRPr="00152E68">
              <w:t>оединителях</w:t>
            </w:r>
            <w:proofErr w:type="gramEnd"/>
            <w:r>
              <w:t xml:space="preserve"> </w:t>
            </w:r>
            <w:proofErr w:type="spellStart"/>
            <w:r>
              <w:t>одномодового</w:t>
            </w:r>
            <w:proofErr w:type="spellEnd"/>
            <w:r>
              <w:t xml:space="preserve"> оптического волокна считать:</w:t>
            </w:r>
          </w:p>
          <w:p w:rsidR="00152E68" w:rsidRDefault="00152E68" w:rsidP="00152E68">
            <w:r>
              <w:t>1)</w:t>
            </w:r>
            <w:r>
              <w:tab/>
              <w:t>0,1-0,15 (</w:t>
            </w:r>
            <w:proofErr w:type="spellStart"/>
            <w:r>
              <w:t>dB</w:t>
            </w:r>
            <w:proofErr w:type="spellEnd"/>
            <w:r>
              <w:t>)</w:t>
            </w:r>
          </w:p>
          <w:p w:rsidR="00152E68" w:rsidRDefault="00152E68" w:rsidP="00152E68">
            <w:r>
              <w:t>2)</w:t>
            </w:r>
            <w:r>
              <w:tab/>
              <w:t>0,2-0,5 (</w:t>
            </w:r>
            <w:proofErr w:type="spellStart"/>
            <w:r>
              <w:t>dB</w:t>
            </w:r>
            <w:proofErr w:type="spellEnd"/>
            <w:r>
              <w:t>)</w:t>
            </w:r>
          </w:p>
          <w:p w:rsidR="00152E68" w:rsidRDefault="00152E68" w:rsidP="00152E68">
            <w:r>
              <w:t>3)</w:t>
            </w:r>
            <w:r>
              <w:tab/>
              <w:t>0,01 -0,12 (</w:t>
            </w:r>
            <w:proofErr w:type="spellStart"/>
            <w:r>
              <w:t>dB</w:t>
            </w:r>
            <w:proofErr w:type="spellEnd"/>
            <w:r>
              <w:t>)</w:t>
            </w:r>
          </w:p>
          <w:p w:rsidR="00152E68" w:rsidRDefault="00152E68" w:rsidP="00152E68">
            <w:r>
              <w:t>4)</w:t>
            </w:r>
            <w:r>
              <w:tab/>
            </w:r>
            <w:r w:rsidRPr="00152E68">
              <w:rPr>
                <w:color w:val="FF0000"/>
              </w:rPr>
              <w:t>0,2-0,4</w:t>
            </w:r>
            <w:r>
              <w:rPr>
                <w:color w:val="FF0000"/>
              </w:rPr>
              <w:t xml:space="preserve"> </w:t>
            </w:r>
            <w:r w:rsidRPr="00152E68">
              <w:rPr>
                <w:color w:val="FF0000"/>
              </w:rPr>
              <w:t>(</w:t>
            </w:r>
            <w:proofErr w:type="spellStart"/>
            <w:r w:rsidRPr="00152E68">
              <w:rPr>
                <w:color w:val="FF0000"/>
              </w:rPr>
              <w:t>dB</w:t>
            </w:r>
            <w:proofErr w:type="spellEnd"/>
            <w:r w:rsidRPr="00152E68">
              <w:rPr>
                <w:color w:val="FF0000"/>
              </w:rPr>
              <w:t>)</w:t>
            </w:r>
          </w:p>
        </w:tc>
      </w:tr>
      <w:tr w:rsidR="00152E68" w:rsidTr="00152E68">
        <w:tc>
          <w:tcPr>
            <w:tcW w:w="9571" w:type="dxa"/>
          </w:tcPr>
          <w:p w:rsidR="00152E68" w:rsidRDefault="000729E0" w:rsidP="00152E6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3.</w:t>
            </w:r>
            <w:r w:rsidR="00152E68" w:rsidRPr="00152E68">
              <w:t xml:space="preserve">Какой измерительный </w:t>
            </w:r>
            <w:r w:rsidR="00152E68">
              <w:t>прибор применяется для определения</w:t>
            </w:r>
            <w:r w:rsidR="00152E68" w:rsidRPr="00152E68">
              <w:t xml:space="preserve"> полных потерь в ОВ </w:t>
            </w:r>
            <w:r w:rsidR="00152E68">
              <w:t>м</w:t>
            </w:r>
            <w:r w:rsidR="00152E68" w:rsidRPr="00152E68">
              <w:t>етодом светопропускания: способом вносимых потерь</w:t>
            </w:r>
            <w:r w:rsidR="00152E68">
              <w:t>:</w:t>
            </w:r>
          </w:p>
          <w:p w:rsidR="00152E68" w:rsidRDefault="00152E68" w:rsidP="00152E68">
            <w:pPr>
              <w:pStyle w:val="a4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Оптический рефлектометр</w:t>
            </w:r>
          </w:p>
          <w:p w:rsidR="00152E68" w:rsidRPr="00152E68" w:rsidRDefault="00152E68" w:rsidP="00152E68">
            <w:pPr>
              <w:pStyle w:val="a4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FF0000"/>
              </w:rPr>
            </w:pPr>
            <w:r w:rsidRPr="00152E68">
              <w:rPr>
                <w:color w:val="FF0000"/>
              </w:rPr>
              <w:t xml:space="preserve">Источник оптического излучения и измеритель оптической мощности </w:t>
            </w:r>
          </w:p>
          <w:p w:rsidR="00152E68" w:rsidRPr="00152E68" w:rsidRDefault="00152E68" w:rsidP="00152E68">
            <w:pPr>
              <w:pStyle w:val="a4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FF0000"/>
              </w:rPr>
            </w:pPr>
            <w:r w:rsidRPr="00152E68">
              <w:rPr>
                <w:color w:val="FF0000"/>
              </w:rPr>
              <w:t>Оптический тестер</w:t>
            </w:r>
          </w:p>
          <w:p w:rsidR="00152E68" w:rsidRPr="00152E68" w:rsidRDefault="00152E68" w:rsidP="00152E68">
            <w:pPr>
              <w:pStyle w:val="a4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Визуализатор оптического излучения</w:t>
            </w:r>
          </w:p>
          <w:p w:rsidR="00152E68" w:rsidRDefault="00152E68"/>
        </w:tc>
      </w:tr>
      <w:tr w:rsidR="00152E68" w:rsidTr="00152E68">
        <w:tc>
          <w:tcPr>
            <w:tcW w:w="9571" w:type="dxa"/>
          </w:tcPr>
          <w:p w:rsidR="00152E68" w:rsidRDefault="000729E0">
            <w:r>
              <w:t>4.</w:t>
            </w:r>
            <w:r w:rsidR="00152E68" w:rsidRPr="00152E68">
              <w:t xml:space="preserve">Какой измерительный </w:t>
            </w:r>
            <w:r w:rsidR="00152E68">
              <w:t xml:space="preserve">прибор применяется для определения параметров передачи </w:t>
            </w:r>
            <w:r w:rsidR="00152E68" w:rsidRPr="00152E68">
              <w:t xml:space="preserve"> в ОВ</w:t>
            </w:r>
            <w:r w:rsidR="00152E68">
              <w:t xml:space="preserve"> м</w:t>
            </w:r>
            <w:r w:rsidR="00152E68" w:rsidRPr="00152E68">
              <w:t>етодом обратного рассеяния</w:t>
            </w:r>
            <w:r w:rsidR="00152E68">
              <w:t>:</w:t>
            </w:r>
          </w:p>
          <w:p w:rsidR="00152E68" w:rsidRPr="00152E68" w:rsidRDefault="00152E68" w:rsidP="00152E68">
            <w:pPr>
              <w:rPr>
                <w:color w:val="FF0000"/>
              </w:rPr>
            </w:pPr>
            <w:r>
              <w:t>1)</w:t>
            </w:r>
            <w:r>
              <w:tab/>
            </w:r>
            <w:r w:rsidRPr="00152E68">
              <w:rPr>
                <w:color w:val="FF0000"/>
              </w:rPr>
              <w:t>Оптический рефлектометр</w:t>
            </w:r>
          </w:p>
          <w:p w:rsidR="00152E68" w:rsidRDefault="00152E68" w:rsidP="00152E68">
            <w:r>
              <w:t>2)</w:t>
            </w:r>
            <w:r>
              <w:tab/>
              <w:t xml:space="preserve">Источник оптического излучения и измеритель оптической мощности </w:t>
            </w:r>
          </w:p>
          <w:p w:rsidR="00152E68" w:rsidRDefault="00152E68" w:rsidP="00152E68">
            <w:r>
              <w:t>3)</w:t>
            </w:r>
            <w:r>
              <w:tab/>
              <w:t>Оптический тестер</w:t>
            </w:r>
          </w:p>
          <w:p w:rsidR="00152E68" w:rsidRDefault="00152E68" w:rsidP="00152E68">
            <w:r>
              <w:t>4)</w:t>
            </w:r>
            <w:r>
              <w:tab/>
              <w:t>Визуализатор оптического излучения</w:t>
            </w:r>
          </w:p>
        </w:tc>
      </w:tr>
      <w:tr w:rsidR="00152E68" w:rsidTr="00152E68">
        <w:tc>
          <w:tcPr>
            <w:tcW w:w="9571" w:type="dxa"/>
          </w:tcPr>
          <w:p w:rsidR="00152E68" w:rsidRDefault="000729E0">
            <w:r>
              <w:t>5.</w:t>
            </w:r>
            <w:r w:rsidR="002A025C">
              <w:t xml:space="preserve">Каким физическим процессам подвергается луч </w:t>
            </w:r>
            <w:proofErr w:type="gramStart"/>
            <w:r w:rsidR="002A025C">
              <w:t>света</w:t>
            </w:r>
            <w:proofErr w:type="gramEnd"/>
            <w:r w:rsidR="002A025C">
              <w:t xml:space="preserve"> распространяющийся по оптическому волокну:</w:t>
            </w:r>
          </w:p>
          <w:p w:rsidR="002A025C" w:rsidRPr="002A025C" w:rsidRDefault="002A025C" w:rsidP="002A025C">
            <w:pPr>
              <w:pStyle w:val="a4"/>
              <w:numPr>
                <w:ilvl w:val="0"/>
                <w:numId w:val="6"/>
              </w:numPr>
              <w:rPr>
                <w:color w:val="FF0000"/>
              </w:rPr>
            </w:pPr>
            <w:proofErr w:type="spellStart"/>
            <w:r w:rsidRPr="002A025C">
              <w:rPr>
                <w:bCs/>
                <w:color w:val="FF0000"/>
                <w:shd w:val="clear" w:color="auto" w:fill="FFFFFF"/>
              </w:rPr>
              <w:t>Рэле́евское</w:t>
            </w:r>
            <w:proofErr w:type="spellEnd"/>
            <w:r w:rsidRPr="002A025C">
              <w:rPr>
                <w:bCs/>
                <w:color w:val="FF0000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2A025C">
              <w:rPr>
                <w:bCs/>
                <w:color w:val="FF0000"/>
                <w:shd w:val="clear" w:color="auto" w:fill="FFFFFF"/>
              </w:rPr>
              <w:t>рассе́яние</w:t>
            </w:r>
            <w:proofErr w:type="spellEnd"/>
            <w:proofErr w:type="gramEnd"/>
          </w:p>
          <w:p w:rsidR="002A025C" w:rsidRPr="002A025C" w:rsidRDefault="002A025C" w:rsidP="002A025C">
            <w:pPr>
              <w:pStyle w:val="a4"/>
              <w:numPr>
                <w:ilvl w:val="0"/>
                <w:numId w:val="6"/>
              </w:numPr>
              <w:pBdr>
                <w:bottom w:val="single" w:sz="6" w:space="0" w:color="AAAAAA"/>
              </w:pBdr>
              <w:spacing w:after="24" w:line="288" w:lineRule="atLeast"/>
              <w:outlineLvl w:val="0"/>
              <w:rPr>
                <w:color w:val="FF0000"/>
                <w:kern w:val="36"/>
              </w:rPr>
            </w:pPr>
            <w:proofErr w:type="spellStart"/>
            <w:r w:rsidRPr="002A025C">
              <w:rPr>
                <w:color w:val="FF0000"/>
                <w:kern w:val="36"/>
              </w:rPr>
              <w:t>Френелевское</w:t>
            </w:r>
            <w:proofErr w:type="spellEnd"/>
            <w:r w:rsidRPr="002A025C">
              <w:rPr>
                <w:color w:val="FF0000"/>
                <w:kern w:val="36"/>
              </w:rPr>
              <w:t xml:space="preserve"> отражение</w:t>
            </w:r>
          </w:p>
          <w:p w:rsidR="002A025C" w:rsidRDefault="002A025C" w:rsidP="002A025C">
            <w:pPr>
              <w:pStyle w:val="1"/>
              <w:numPr>
                <w:ilvl w:val="0"/>
                <w:numId w:val="6"/>
              </w:numPr>
              <w:pBdr>
                <w:bottom w:val="single" w:sz="6" w:space="0" w:color="AAAAAA"/>
              </w:pBdr>
              <w:spacing w:before="0" w:beforeAutospacing="0" w:after="24" w:afterAutospacing="0" w:line="288" w:lineRule="atLeast"/>
              <w:outlineLvl w:val="0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2A025C">
              <w:rPr>
                <w:b w:val="0"/>
                <w:bCs w:val="0"/>
                <w:color w:val="000000"/>
                <w:sz w:val="24"/>
                <w:szCs w:val="24"/>
              </w:rPr>
              <w:t>Броуновское движение</w:t>
            </w:r>
          </w:p>
          <w:p w:rsidR="002A025C" w:rsidRPr="002A025C" w:rsidRDefault="002A025C" w:rsidP="002A025C">
            <w:pPr>
              <w:pStyle w:val="1"/>
              <w:numPr>
                <w:ilvl w:val="0"/>
                <w:numId w:val="6"/>
              </w:numPr>
              <w:pBdr>
                <w:bottom w:val="single" w:sz="6" w:space="0" w:color="AAAAAA"/>
              </w:pBdr>
              <w:spacing w:before="0" w:beforeAutospacing="0" w:after="24" w:afterAutospacing="0" w:line="288" w:lineRule="atLeast"/>
              <w:outlineLvl w:val="0"/>
              <w:rPr>
                <w:b w:val="0"/>
                <w:bCs w:val="0"/>
                <w:color w:val="000000"/>
                <w:sz w:val="24"/>
                <w:szCs w:val="24"/>
              </w:rPr>
            </w:pPr>
            <w:proofErr w:type="spellStart"/>
            <w:r>
              <w:rPr>
                <w:b w:val="0"/>
                <w:bCs w:val="0"/>
                <w:color w:val="000000"/>
                <w:sz w:val="24"/>
                <w:szCs w:val="24"/>
              </w:rPr>
              <w:t>Н</w:t>
            </w:r>
            <w:r w:rsidRPr="002A025C">
              <w:rPr>
                <w:b w:val="0"/>
                <w:bCs w:val="0"/>
                <w:color w:val="000000"/>
                <w:sz w:val="24"/>
                <w:szCs w:val="24"/>
              </w:rPr>
              <w:t>ьютоновское</w:t>
            </w:r>
            <w:proofErr w:type="spellEnd"/>
            <w:r w:rsidRPr="002A025C">
              <w:rPr>
                <w:b w:val="0"/>
                <w:bCs w:val="0"/>
                <w:color w:val="000000"/>
                <w:sz w:val="24"/>
                <w:szCs w:val="24"/>
              </w:rPr>
              <w:t xml:space="preserve"> притяжение</w:t>
            </w:r>
          </w:p>
        </w:tc>
      </w:tr>
      <w:tr w:rsidR="00152E68" w:rsidTr="00152E68">
        <w:tc>
          <w:tcPr>
            <w:tcW w:w="9571" w:type="dxa"/>
          </w:tcPr>
          <w:p w:rsidR="00152E68" w:rsidRDefault="000729E0">
            <w:r>
              <w:t>6.</w:t>
            </w:r>
            <w:r w:rsidR="00590AE0">
              <w:t xml:space="preserve">На каких длинах волн осуществляется наиболее </w:t>
            </w:r>
            <w:proofErr w:type="gramStart"/>
            <w:r w:rsidR="00590AE0">
              <w:t>качественная</w:t>
            </w:r>
            <w:proofErr w:type="gramEnd"/>
            <w:r w:rsidR="00590AE0">
              <w:t xml:space="preserve"> передачи информации по </w:t>
            </w:r>
            <w:proofErr w:type="spellStart"/>
            <w:r w:rsidR="00590AE0">
              <w:t>одномодовому</w:t>
            </w:r>
            <w:proofErr w:type="spellEnd"/>
            <w:r w:rsidR="00590AE0">
              <w:t xml:space="preserve"> оптическому волокну, на большие расстояния:</w:t>
            </w:r>
          </w:p>
          <w:p w:rsidR="00590AE0" w:rsidRPr="00590AE0" w:rsidRDefault="00590AE0" w:rsidP="00590AE0">
            <w:pPr>
              <w:pStyle w:val="a4"/>
              <w:numPr>
                <w:ilvl w:val="0"/>
                <w:numId w:val="7"/>
              </w:numPr>
              <w:rPr>
                <w:color w:val="FF0000"/>
              </w:rPr>
            </w:pPr>
            <w:r w:rsidRPr="00590AE0">
              <w:rPr>
                <w:color w:val="FF0000"/>
              </w:rPr>
              <w:t xml:space="preserve">1310 </w:t>
            </w:r>
            <w:proofErr w:type="spellStart"/>
            <w:r w:rsidRPr="00590AE0">
              <w:rPr>
                <w:color w:val="FF0000"/>
              </w:rPr>
              <w:t>нм</w:t>
            </w:r>
            <w:proofErr w:type="spellEnd"/>
          </w:p>
          <w:p w:rsidR="00590AE0" w:rsidRPr="00590AE0" w:rsidRDefault="00590AE0" w:rsidP="00590AE0">
            <w:pPr>
              <w:pStyle w:val="a4"/>
              <w:numPr>
                <w:ilvl w:val="0"/>
                <w:numId w:val="7"/>
              </w:numPr>
              <w:rPr>
                <w:color w:val="FF0000"/>
              </w:rPr>
            </w:pPr>
            <w:r w:rsidRPr="00590AE0">
              <w:rPr>
                <w:color w:val="FF0000"/>
              </w:rPr>
              <w:t xml:space="preserve">1550 </w:t>
            </w:r>
            <w:proofErr w:type="spellStart"/>
            <w:r w:rsidRPr="00590AE0">
              <w:rPr>
                <w:color w:val="FF0000"/>
              </w:rPr>
              <w:t>нм</w:t>
            </w:r>
            <w:proofErr w:type="spellEnd"/>
          </w:p>
          <w:p w:rsidR="00590AE0" w:rsidRPr="00590AE0" w:rsidRDefault="00590AE0" w:rsidP="00590AE0">
            <w:pPr>
              <w:pStyle w:val="a4"/>
              <w:numPr>
                <w:ilvl w:val="0"/>
                <w:numId w:val="7"/>
              </w:numPr>
            </w:pPr>
            <w:r w:rsidRPr="00590AE0">
              <w:t xml:space="preserve">850 </w:t>
            </w:r>
            <w:proofErr w:type="spellStart"/>
            <w:r w:rsidRPr="00590AE0">
              <w:t>нм</w:t>
            </w:r>
            <w:proofErr w:type="spellEnd"/>
          </w:p>
          <w:p w:rsidR="00590AE0" w:rsidRDefault="00590AE0" w:rsidP="00590AE0">
            <w:pPr>
              <w:pStyle w:val="a4"/>
              <w:numPr>
                <w:ilvl w:val="0"/>
                <w:numId w:val="7"/>
              </w:numPr>
            </w:pPr>
            <w:r w:rsidRPr="00590AE0">
              <w:t xml:space="preserve">1490 </w:t>
            </w:r>
            <w:proofErr w:type="spellStart"/>
            <w:r w:rsidRPr="00590AE0">
              <w:t>нм</w:t>
            </w:r>
            <w:proofErr w:type="spellEnd"/>
          </w:p>
        </w:tc>
      </w:tr>
      <w:tr w:rsidR="00152E68" w:rsidRPr="00590AE0" w:rsidTr="00152E68">
        <w:tc>
          <w:tcPr>
            <w:tcW w:w="9571" w:type="dxa"/>
          </w:tcPr>
          <w:p w:rsidR="00590AE0" w:rsidRPr="00590AE0" w:rsidRDefault="000729E0" w:rsidP="00590AE0">
            <w:r>
              <w:t>7.</w:t>
            </w:r>
            <w:r w:rsidR="00590AE0" w:rsidRPr="00590AE0">
              <w:t xml:space="preserve">Все оптические волокна делятся на две основные группы: </w:t>
            </w:r>
          </w:p>
          <w:p w:rsidR="00590AE0" w:rsidRPr="00590AE0" w:rsidRDefault="00590AE0" w:rsidP="00590AE0">
            <w:pPr>
              <w:pStyle w:val="a4"/>
              <w:numPr>
                <w:ilvl w:val="0"/>
                <w:numId w:val="8"/>
              </w:numPr>
              <w:rPr>
                <w:color w:val="FF0000"/>
                <w:lang w:val="en-US"/>
              </w:rPr>
            </w:pPr>
            <w:proofErr w:type="spellStart"/>
            <w:r w:rsidRPr="00590AE0">
              <w:rPr>
                <w:color w:val="FF0000"/>
              </w:rPr>
              <w:t>многомодовые</w:t>
            </w:r>
            <w:proofErr w:type="spellEnd"/>
            <w:r w:rsidRPr="00590AE0">
              <w:rPr>
                <w:color w:val="FF0000"/>
                <w:lang w:val="en-US"/>
              </w:rPr>
              <w:t xml:space="preserve">  </w:t>
            </w:r>
            <w:r w:rsidRPr="00590AE0">
              <w:rPr>
                <w:color w:val="FF0000"/>
              </w:rPr>
              <w:t>и</w:t>
            </w:r>
            <w:r w:rsidRPr="00590AE0">
              <w:rPr>
                <w:color w:val="FF0000"/>
                <w:lang w:val="en-US"/>
              </w:rPr>
              <w:t xml:space="preserve"> </w:t>
            </w:r>
            <w:proofErr w:type="spellStart"/>
            <w:r w:rsidRPr="00590AE0">
              <w:rPr>
                <w:color w:val="FF0000"/>
              </w:rPr>
              <w:t>одномодовые</w:t>
            </w:r>
            <w:proofErr w:type="spellEnd"/>
            <w:r w:rsidRPr="00590AE0">
              <w:rPr>
                <w:color w:val="FF0000"/>
                <w:lang w:val="en-US"/>
              </w:rPr>
              <w:t xml:space="preserve"> </w:t>
            </w:r>
          </w:p>
          <w:p w:rsidR="00590AE0" w:rsidRPr="00590AE0" w:rsidRDefault="00590AE0" w:rsidP="00590AE0">
            <w:pPr>
              <w:pStyle w:val="a4"/>
              <w:numPr>
                <w:ilvl w:val="0"/>
                <w:numId w:val="8"/>
              </w:numPr>
              <w:rPr>
                <w:lang w:val="en-US"/>
              </w:rPr>
            </w:pPr>
            <w:r>
              <w:t>одножильные и многожильные</w:t>
            </w:r>
          </w:p>
          <w:p w:rsidR="00590AE0" w:rsidRPr="00590AE0" w:rsidRDefault="00590AE0" w:rsidP="00590AE0">
            <w:pPr>
              <w:pStyle w:val="a4"/>
              <w:numPr>
                <w:ilvl w:val="0"/>
                <w:numId w:val="8"/>
              </w:numPr>
              <w:rPr>
                <w:lang w:val="en-US"/>
              </w:rPr>
            </w:pPr>
            <w:proofErr w:type="spellStart"/>
            <w:r>
              <w:t>с</w:t>
            </w:r>
            <w:r w:rsidRPr="00DA3375">
              <w:t>верхпротяженные</w:t>
            </w:r>
            <w:proofErr w:type="spellEnd"/>
            <w:r>
              <w:t xml:space="preserve"> и протяженные</w:t>
            </w:r>
          </w:p>
          <w:p w:rsidR="00590AE0" w:rsidRPr="00590AE0" w:rsidRDefault="00590AE0" w:rsidP="00590AE0">
            <w:pPr>
              <w:pStyle w:val="a4"/>
              <w:numPr>
                <w:ilvl w:val="0"/>
                <w:numId w:val="8"/>
              </w:numPr>
              <w:rPr>
                <w:lang w:val="en-US"/>
              </w:rPr>
            </w:pPr>
            <w:proofErr w:type="spellStart"/>
            <w:r>
              <w:t>светопропускаемые</w:t>
            </w:r>
            <w:proofErr w:type="spellEnd"/>
            <w:r>
              <w:t xml:space="preserve"> и отражаемые</w:t>
            </w:r>
          </w:p>
          <w:p w:rsidR="00590AE0" w:rsidRPr="00590AE0" w:rsidRDefault="00590AE0" w:rsidP="00590AE0">
            <w:pPr>
              <w:rPr>
                <w:lang w:val="en-US"/>
              </w:rPr>
            </w:pPr>
          </w:p>
          <w:p w:rsidR="00152E68" w:rsidRPr="00590AE0" w:rsidRDefault="00152E68" w:rsidP="00590AE0">
            <w:pPr>
              <w:rPr>
                <w:lang w:val="en-US"/>
              </w:rPr>
            </w:pPr>
          </w:p>
        </w:tc>
      </w:tr>
      <w:tr w:rsidR="00152E68" w:rsidRPr="0096061B" w:rsidTr="00152E68">
        <w:tc>
          <w:tcPr>
            <w:tcW w:w="9571" w:type="dxa"/>
          </w:tcPr>
          <w:p w:rsidR="00590AE0" w:rsidRPr="00590AE0" w:rsidRDefault="00590AE0" w:rsidP="00590AE0">
            <w:pPr>
              <w:rPr>
                <w:lang w:val="en-US"/>
              </w:rPr>
            </w:pPr>
          </w:p>
          <w:p w:rsidR="00590AE0" w:rsidRPr="00590AE0" w:rsidRDefault="000729E0" w:rsidP="00590AE0">
            <w:r>
              <w:t>8.</w:t>
            </w:r>
            <w:r w:rsidR="00590AE0" w:rsidRPr="00590AE0">
              <w:t xml:space="preserve">Многомодовые </w:t>
            </w:r>
            <w:r w:rsidR="00590AE0">
              <w:t xml:space="preserve">оптические </w:t>
            </w:r>
            <w:r w:rsidR="00590AE0" w:rsidRPr="00590AE0">
              <w:t>волокна подразделяются на</w:t>
            </w:r>
            <w:proofErr w:type="gramStart"/>
            <w:r w:rsidR="00590AE0" w:rsidRPr="00590AE0">
              <w:t xml:space="preserve"> </w:t>
            </w:r>
            <w:r w:rsidR="00590AE0">
              <w:t>:</w:t>
            </w:r>
            <w:proofErr w:type="gramEnd"/>
          </w:p>
          <w:p w:rsidR="00590AE0" w:rsidRPr="0096061B" w:rsidRDefault="00590AE0" w:rsidP="00590AE0">
            <w:pPr>
              <w:pStyle w:val="a4"/>
              <w:numPr>
                <w:ilvl w:val="0"/>
                <w:numId w:val="9"/>
              </w:numPr>
              <w:rPr>
                <w:color w:val="FF0000"/>
              </w:rPr>
            </w:pPr>
            <w:r w:rsidRPr="0096061B">
              <w:rPr>
                <w:color w:val="FF0000"/>
              </w:rPr>
              <w:t>ступенчатые</w:t>
            </w:r>
            <w:r w:rsidRPr="0096061B">
              <w:rPr>
                <w:color w:val="FF0000"/>
                <w:lang w:val="en-US"/>
              </w:rPr>
              <w:t xml:space="preserve"> </w:t>
            </w:r>
            <w:r w:rsidRPr="0096061B">
              <w:rPr>
                <w:color w:val="FF0000"/>
              </w:rPr>
              <w:t>и</w:t>
            </w:r>
            <w:r w:rsidRPr="0096061B">
              <w:rPr>
                <w:color w:val="FF0000"/>
                <w:lang w:val="en-US"/>
              </w:rPr>
              <w:t xml:space="preserve"> </w:t>
            </w:r>
            <w:r w:rsidRPr="0096061B">
              <w:rPr>
                <w:color w:val="FF0000"/>
              </w:rPr>
              <w:t>градиентные</w:t>
            </w:r>
            <w:r w:rsidRPr="0096061B">
              <w:rPr>
                <w:color w:val="FF0000"/>
                <w:lang w:val="en-US"/>
              </w:rPr>
              <w:t xml:space="preserve"> </w:t>
            </w:r>
          </w:p>
          <w:p w:rsidR="00590AE0" w:rsidRDefault="00590AE0" w:rsidP="00590AE0">
            <w:pPr>
              <w:pStyle w:val="a4"/>
              <w:numPr>
                <w:ilvl w:val="0"/>
                <w:numId w:val="9"/>
              </w:numPr>
            </w:pPr>
            <w:r>
              <w:t xml:space="preserve">характеристические и </w:t>
            </w:r>
            <w:r w:rsidR="0096061B">
              <w:t>дисперсные</w:t>
            </w:r>
          </w:p>
          <w:p w:rsidR="0096061B" w:rsidRDefault="0096061B" w:rsidP="00590AE0">
            <w:pPr>
              <w:pStyle w:val="a4"/>
              <w:numPr>
                <w:ilvl w:val="0"/>
                <w:numId w:val="9"/>
              </w:numPr>
            </w:pPr>
            <w:r>
              <w:t>частотные и временные</w:t>
            </w:r>
          </w:p>
          <w:p w:rsidR="0096061B" w:rsidRPr="0096061B" w:rsidRDefault="0096061B" w:rsidP="0096061B">
            <w:pPr>
              <w:pStyle w:val="a4"/>
              <w:numPr>
                <w:ilvl w:val="0"/>
                <w:numId w:val="9"/>
              </w:numPr>
            </w:pPr>
            <w:proofErr w:type="spellStart"/>
            <w:r w:rsidRPr="0096061B">
              <w:t>сверхпротяженные</w:t>
            </w:r>
            <w:proofErr w:type="spellEnd"/>
            <w:r w:rsidRPr="0096061B">
              <w:t xml:space="preserve"> и протяженные</w:t>
            </w:r>
          </w:p>
          <w:p w:rsidR="0096061B" w:rsidRPr="0096061B" w:rsidRDefault="000729E0" w:rsidP="0096061B">
            <w:r>
              <w:lastRenderedPageBreak/>
              <w:t>9.</w:t>
            </w:r>
            <w:r w:rsidR="0096061B">
              <w:t>О</w:t>
            </w:r>
            <w:r w:rsidR="0096061B" w:rsidRPr="0096061B">
              <w:t>тре</w:t>
            </w:r>
            <w:r w:rsidR="0096061B">
              <w:t xml:space="preserve">зок одножильного </w:t>
            </w:r>
            <w:r w:rsidR="0096061B" w:rsidRPr="0096061B">
              <w:t xml:space="preserve"> оптического кабеля, </w:t>
            </w:r>
            <w:proofErr w:type="spellStart"/>
            <w:r w:rsidR="0096061B" w:rsidRPr="0096061B">
              <w:t>оконцованный</w:t>
            </w:r>
            <w:proofErr w:type="spellEnd"/>
            <w:r w:rsidR="0096061B" w:rsidRPr="0096061B">
              <w:t xml:space="preserve"> с двух сторон коннекторами одного типа, и предназначенный для коммутации активного оптического оборудования с оптическими кроссами. </w:t>
            </w:r>
          </w:p>
          <w:p w:rsidR="00590AE0" w:rsidRPr="0096061B" w:rsidRDefault="0096061B" w:rsidP="0096061B">
            <w:pPr>
              <w:pStyle w:val="a4"/>
              <w:numPr>
                <w:ilvl w:val="0"/>
                <w:numId w:val="10"/>
              </w:numPr>
              <w:rPr>
                <w:color w:val="FF0000"/>
              </w:rPr>
            </w:pPr>
            <w:proofErr w:type="spellStart"/>
            <w:r>
              <w:rPr>
                <w:color w:val="FF0000"/>
              </w:rPr>
              <w:t>п</w:t>
            </w:r>
            <w:r w:rsidRPr="0096061B">
              <w:rPr>
                <w:color w:val="FF0000"/>
              </w:rPr>
              <w:t>атч</w:t>
            </w:r>
            <w:proofErr w:type="spellEnd"/>
            <w:r w:rsidRPr="0096061B">
              <w:rPr>
                <w:color w:val="FF0000"/>
              </w:rPr>
              <w:t>-корд</w:t>
            </w:r>
          </w:p>
          <w:p w:rsidR="0096061B" w:rsidRDefault="0096061B" w:rsidP="0096061B">
            <w:pPr>
              <w:pStyle w:val="a4"/>
              <w:numPr>
                <w:ilvl w:val="0"/>
                <w:numId w:val="10"/>
              </w:numPr>
            </w:pPr>
            <w:r>
              <w:t>кросс - коннект</w:t>
            </w:r>
          </w:p>
          <w:p w:rsidR="0096061B" w:rsidRDefault="0096061B" w:rsidP="0096061B">
            <w:pPr>
              <w:pStyle w:val="a4"/>
              <w:numPr>
                <w:ilvl w:val="0"/>
                <w:numId w:val="10"/>
              </w:numPr>
            </w:pPr>
            <w:proofErr w:type="spellStart"/>
            <w:r w:rsidRPr="0096061B">
              <w:t>пигтейл</w:t>
            </w:r>
            <w:proofErr w:type="spellEnd"/>
            <w:r w:rsidRPr="0096061B">
              <w:t xml:space="preserve"> оптический</w:t>
            </w:r>
          </w:p>
          <w:p w:rsidR="0096061B" w:rsidRPr="00590AE0" w:rsidRDefault="0096061B" w:rsidP="0096061B">
            <w:pPr>
              <w:pStyle w:val="a4"/>
              <w:numPr>
                <w:ilvl w:val="0"/>
                <w:numId w:val="10"/>
              </w:numPr>
            </w:pPr>
            <w:r>
              <w:t>оптический модуль</w:t>
            </w:r>
          </w:p>
          <w:p w:rsidR="00152E68" w:rsidRPr="0096061B" w:rsidRDefault="00152E68"/>
        </w:tc>
      </w:tr>
      <w:tr w:rsidR="00152E68" w:rsidRPr="0096061B" w:rsidTr="00152E68">
        <w:tc>
          <w:tcPr>
            <w:tcW w:w="9571" w:type="dxa"/>
          </w:tcPr>
          <w:p w:rsidR="00152E68" w:rsidRDefault="000729E0">
            <w:pPr>
              <w:rPr>
                <w:rStyle w:val="apple-converted-space"/>
                <w:rFonts w:ascii="Arial" w:hAnsi="Arial" w:cs="Arial"/>
                <w:b/>
                <w:bCs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Style w:val="a5"/>
                <w:b w:val="0"/>
                <w:color w:val="333333"/>
                <w:shd w:val="clear" w:color="auto" w:fill="FFFFFF"/>
              </w:rPr>
              <w:lastRenderedPageBreak/>
              <w:t>10.</w:t>
            </w:r>
            <w:bookmarkStart w:id="0" w:name="_GoBack"/>
            <w:bookmarkEnd w:id="0"/>
            <w:r w:rsidR="0096061B">
              <w:rPr>
                <w:rStyle w:val="a5"/>
                <w:b w:val="0"/>
                <w:color w:val="333333"/>
                <w:shd w:val="clear" w:color="auto" w:fill="FFFFFF"/>
              </w:rPr>
              <w:t>О</w:t>
            </w:r>
            <w:r w:rsidR="0096061B" w:rsidRPr="0096061B">
              <w:rPr>
                <w:rStyle w:val="a5"/>
                <w:b w:val="0"/>
                <w:color w:val="333333"/>
                <w:shd w:val="clear" w:color="auto" w:fill="FFFFFF"/>
              </w:rPr>
              <w:t xml:space="preserve">трезок </w:t>
            </w:r>
            <w:proofErr w:type="spellStart"/>
            <w:r w:rsidR="0096061B" w:rsidRPr="0096061B">
              <w:rPr>
                <w:rStyle w:val="a5"/>
                <w:b w:val="0"/>
                <w:color w:val="333333"/>
                <w:shd w:val="clear" w:color="auto" w:fill="FFFFFF"/>
              </w:rPr>
              <w:t>одномодового</w:t>
            </w:r>
            <w:proofErr w:type="spellEnd"/>
            <w:r w:rsidR="0096061B" w:rsidRPr="0096061B">
              <w:rPr>
                <w:rStyle w:val="a5"/>
                <w:b w:val="0"/>
                <w:color w:val="333333"/>
                <w:shd w:val="clear" w:color="auto" w:fill="FFFFFF"/>
              </w:rPr>
              <w:t xml:space="preserve"> или </w:t>
            </w:r>
            <w:proofErr w:type="spellStart"/>
            <w:r w:rsidR="0096061B" w:rsidRPr="0096061B">
              <w:rPr>
                <w:rStyle w:val="a5"/>
                <w:b w:val="0"/>
                <w:color w:val="333333"/>
                <w:shd w:val="clear" w:color="auto" w:fill="FFFFFF"/>
              </w:rPr>
              <w:t>многомодового</w:t>
            </w:r>
            <w:proofErr w:type="spellEnd"/>
            <w:r w:rsidR="0096061B" w:rsidRPr="0096061B">
              <w:rPr>
                <w:rStyle w:val="a5"/>
                <w:b w:val="0"/>
                <w:color w:val="333333"/>
                <w:shd w:val="clear" w:color="auto" w:fill="FFFFFF"/>
              </w:rPr>
              <w:t xml:space="preserve"> оптического волокна в буферном пок</w:t>
            </w:r>
            <w:r w:rsidR="0096061B">
              <w:rPr>
                <w:rStyle w:val="a5"/>
                <w:b w:val="0"/>
                <w:color w:val="333333"/>
                <w:shd w:val="clear" w:color="auto" w:fill="FFFFFF"/>
              </w:rPr>
              <w:t>рытии диаметром 0.9 мм</w:t>
            </w:r>
            <w:proofErr w:type="gramStart"/>
            <w:r w:rsidR="0096061B">
              <w:rPr>
                <w:rStyle w:val="a5"/>
                <w:b w:val="0"/>
                <w:color w:val="333333"/>
                <w:shd w:val="clear" w:color="auto" w:fill="FFFFFF"/>
              </w:rPr>
              <w:t xml:space="preserve"> ,</w:t>
            </w:r>
            <w:proofErr w:type="gramEnd"/>
            <w:r w:rsidR="0096061B">
              <w:rPr>
                <w:rStyle w:val="a5"/>
                <w:b w:val="0"/>
                <w:color w:val="333333"/>
                <w:shd w:val="clear" w:color="auto" w:fill="FFFFFF"/>
              </w:rPr>
              <w:t xml:space="preserve"> </w:t>
            </w:r>
            <w:proofErr w:type="spellStart"/>
            <w:r w:rsidR="0096061B">
              <w:rPr>
                <w:rStyle w:val="a5"/>
                <w:b w:val="0"/>
                <w:color w:val="333333"/>
                <w:shd w:val="clear" w:color="auto" w:fill="FFFFFF"/>
              </w:rPr>
              <w:t>оконцованный</w:t>
            </w:r>
            <w:proofErr w:type="spellEnd"/>
            <w:r w:rsidR="0096061B" w:rsidRPr="0096061B">
              <w:rPr>
                <w:rStyle w:val="a5"/>
                <w:b w:val="0"/>
                <w:color w:val="333333"/>
                <w:shd w:val="clear" w:color="auto" w:fill="FFFFFF"/>
              </w:rPr>
              <w:t xml:space="preserve"> с одной стороны оптичес</w:t>
            </w:r>
            <w:r w:rsidR="0096061B">
              <w:rPr>
                <w:rStyle w:val="a5"/>
                <w:b w:val="0"/>
                <w:color w:val="333333"/>
                <w:shd w:val="clear" w:color="auto" w:fill="FFFFFF"/>
              </w:rPr>
              <w:t xml:space="preserve">ким разъемом </w:t>
            </w:r>
            <w:r w:rsidR="0096061B" w:rsidRPr="0096061B">
              <w:rPr>
                <w:rStyle w:val="a5"/>
                <w:b w:val="0"/>
                <w:color w:val="333333"/>
                <w:shd w:val="clear" w:color="auto" w:fill="FFFFFF"/>
              </w:rPr>
              <w:t xml:space="preserve"> и монтируется другой своей стороной к линейному волоконно-оп</w:t>
            </w:r>
            <w:r w:rsidR="0096061B">
              <w:rPr>
                <w:rStyle w:val="a5"/>
                <w:b w:val="0"/>
                <w:color w:val="333333"/>
                <w:shd w:val="clear" w:color="auto" w:fill="FFFFFF"/>
              </w:rPr>
              <w:t>тическому кабелю методом сварки</w:t>
            </w:r>
            <w:r w:rsidR="0096061B">
              <w:rPr>
                <w:rStyle w:val="apple-converted-space"/>
                <w:rFonts w:ascii="Arial" w:hAnsi="Arial" w:cs="Arial"/>
                <w:b/>
                <w:bCs/>
                <w:color w:val="333333"/>
                <w:sz w:val="18"/>
                <w:szCs w:val="18"/>
                <w:shd w:val="clear" w:color="auto" w:fill="FFFFFF"/>
              </w:rPr>
              <w:t>:</w:t>
            </w:r>
          </w:p>
          <w:p w:rsidR="0096061B" w:rsidRDefault="0096061B" w:rsidP="0096061B">
            <w:r>
              <w:t>1)</w:t>
            </w:r>
            <w:r>
              <w:tab/>
            </w:r>
            <w:proofErr w:type="spellStart"/>
            <w:r>
              <w:t>патч</w:t>
            </w:r>
            <w:proofErr w:type="spellEnd"/>
            <w:r>
              <w:t>-корд</w:t>
            </w:r>
          </w:p>
          <w:p w:rsidR="0096061B" w:rsidRDefault="0096061B" w:rsidP="0096061B">
            <w:r>
              <w:t>2)</w:t>
            </w:r>
            <w:r>
              <w:tab/>
              <w:t>кросс - коннект</w:t>
            </w:r>
          </w:p>
          <w:p w:rsidR="0096061B" w:rsidRPr="0096061B" w:rsidRDefault="0096061B" w:rsidP="0096061B">
            <w:pPr>
              <w:rPr>
                <w:color w:val="FF0000"/>
              </w:rPr>
            </w:pPr>
            <w:r>
              <w:t>3)</w:t>
            </w:r>
            <w:r>
              <w:tab/>
            </w:r>
            <w:proofErr w:type="spellStart"/>
            <w:r w:rsidRPr="0096061B">
              <w:rPr>
                <w:color w:val="FF0000"/>
              </w:rPr>
              <w:t>пигтейл</w:t>
            </w:r>
            <w:proofErr w:type="spellEnd"/>
            <w:r w:rsidRPr="0096061B">
              <w:rPr>
                <w:color w:val="FF0000"/>
              </w:rPr>
              <w:t xml:space="preserve"> оптический</w:t>
            </w:r>
          </w:p>
          <w:p w:rsidR="0096061B" w:rsidRPr="0096061B" w:rsidRDefault="0096061B" w:rsidP="0096061B">
            <w:r>
              <w:t>4)</w:t>
            </w:r>
            <w:r>
              <w:tab/>
              <w:t>оптический модуль</w:t>
            </w:r>
          </w:p>
        </w:tc>
      </w:tr>
    </w:tbl>
    <w:p w:rsidR="008277FF" w:rsidRPr="0096061B" w:rsidRDefault="008277FF"/>
    <w:sectPr w:rsidR="008277FF" w:rsidRPr="009606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82851"/>
    <w:multiLevelType w:val="hybridMultilevel"/>
    <w:tmpl w:val="A89632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381A13"/>
    <w:multiLevelType w:val="hybridMultilevel"/>
    <w:tmpl w:val="6DA6D1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B36EA1"/>
    <w:multiLevelType w:val="hybridMultilevel"/>
    <w:tmpl w:val="8DE290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A72C77"/>
    <w:multiLevelType w:val="hybridMultilevel"/>
    <w:tmpl w:val="7190FC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0354CB"/>
    <w:multiLevelType w:val="hybridMultilevel"/>
    <w:tmpl w:val="0BBA33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1CD2"/>
    <w:multiLevelType w:val="hybridMultilevel"/>
    <w:tmpl w:val="3D7C24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F14CC5"/>
    <w:multiLevelType w:val="hybridMultilevel"/>
    <w:tmpl w:val="BD084C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90959C7"/>
    <w:multiLevelType w:val="hybridMultilevel"/>
    <w:tmpl w:val="A17C92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F960BA"/>
    <w:multiLevelType w:val="hybridMultilevel"/>
    <w:tmpl w:val="FA4E1C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ABE2296"/>
    <w:multiLevelType w:val="hybridMultilevel"/>
    <w:tmpl w:val="A76EC6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8"/>
  </w:num>
  <w:num w:numId="5">
    <w:abstractNumId w:val="4"/>
  </w:num>
  <w:num w:numId="6">
    <w:abstractNumId w:val="7"/>
  </w:num>
  <w:num w:numId="7">
    <w:abstractNumId w:val="9"/>
  </w:num>
  <w:num w:numId="8">
    <w:abstractNumId w:val="1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746"/>
    <w:rsid w:val="000729E0"/>
    <w:rsid w:val="000C0D6F"/>
    <w:rsid w:val="000E0746"/>
    <w:rsid w:val="00152E68"/>
    <w:rsid w:val="001A3413"/>
    <w:rsid w:val="00222BF1"/>
    <w:rsid w:val="00285599"/>
    <w:rsid w:val="002A025C"/>
    <w:rsid w:val="00405EEA"/>
    <w:rsid w:val="00524EF8"/>
    <w:rsid w:val="00590AE0"/>
    <w:rsid w:val="00630F23"/>
    <w:rsid w:val="008277FF"/>
    <w:rsid w:val="008F2E76"/>
    <w:rsid w:val="0096061B"/>
    <w:rsid w:val="00FA0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E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A025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52E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52E6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A025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Strong"/>
    <w:basedOn w:val="a0"/>
    <w:uiPriority w:val="22"/>
    <w:qFormat/>
    <w:rsid w:val="0096061B"/>
    <w:rPr>
      <w:b/>
      <w:bCs/>
    </w:rPr>
  </w:style>
  <w:style w:type="character" w:customStyle="1" w:styleId="apple-converted-space">
    <w:name w:val="apple-converted-space"/>
    <w:basedOn w:val="a0"/>
    <w:rsid w:val="009606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E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A025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52E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52E6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A025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Strong"/>
    <w:basedOn w:val="a0"/>
    <w:uiPriority w:val="22"/>
    <w:qFormat/>
    <w:rsid w:val="0096061B"/>
    <w:rPr>
      <w:b/>
      <w:bCs/>
    </w:rPr>
  </w:style>
  <w:style w:type="character" w:customStyle="1" w:styleId="apple-converted-space">
    <w:name w:val="apple-converted-space"/>
    <w:basedOn w:val="a0"/>
    <w:rsid w:val="009606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Ревин </dc:creator>
  <cp:keywords/>
  <dc:description/>
  <cp:lastModifiedBy>Ревин </cp:lastModifiedBy>
  <cp:revision>5</cp:revision>
  <dcterms:created xsi:type="dcterms:W3CDTF">2013-10-27T16:25:00Z</dcterms:created>
  <dcterms:modified xsi:type="dcterms:W3CDTF">2013-10-27T17:24:00Z</dcterms:modified>
</cp:coreProperties>
</file>